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D1274"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动物医学与生物安全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学院2025年招收硕士研究生第一志愿上线及复试考生名单</w:t>
      </w:r>
    </w:p>
    <w:p w14:paraId="572E691F"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7"/>
        <w:tblW w:w="14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79"/>
        <w:gridCol w:w="2067"/>
        <w:gridCol w:w="1300"/>
        <w:gridCol w:w="1133"/>
        <w:gridCol w:w="1750"/>
        <w:gridCol w:w="1233"/>
        <w:gridCol w:w="1034"/>
        <w:gridCol w:w="1300"/>
        <w:gridCol w:w="1316"/>
        <w:gridCol w:w="1417"/>
        <w:gridCol w:w="867"/>
      </w:tblGrid>
      <w:tr w14:paraId="2BE4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9" w:type="dxa"/>
            <w:vAlign w:val="center"/>
          </w:tcPr>
          <w:p w14:paraId="43EC7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67" w:type="dxa"/>
            <w:vAlign w:val="center"/>
          </w:tcPr>
          <w:p w14:paraId="0EFFE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考生编号</w:t>
            </w:r>
          </w:p>
        </w:tc>
        <w:tc>
          <w:tcPr>
            <w:tcW w:w="1300" w:type="dxa"/>
            <w:vAlign w:val="center"/>
          </w:tcPr>
          <w:p w14:paraId="1AA69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考生姓名</w:t>
            </w:r>
          </w:p>
        </w:tc>
        <w:tc>
          <w:tcPr>
            <w:tcW w:w="1133" w:type="dxa"/>
            <w:vAlign w:val="center"/>
          </w:tcPr>
          <w:p w14:paraId="7AE6D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报考专业代码</w:t>
            </w:r>
          </w:p>
        </w:tc>
        <w:tc>
          <w:tcPr>
            <w:tcW w:w="1750" w:type="dxa"/>
            <w:vAlign w:val="center"/>
          </w:tcPr>
          <w:p w14:paraId="79B41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报考专业名称</w:t>
            </w:r>
          </w:p>
        </w:tc>
        <w:tc>
          <w:tcPr>
            <w:tcW w:w="1233" w:type="dxa"/>
            <w:vAlign w:val="center"/>
          </w:tcPr>
          <w:p w14:paraId="26397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学习形式</w:t>
            </w:r>
          </w:p>
        </w:tc>
        <w:tc>
          <w:tcPr>
            <w:tcW w:w="1034" w:type="dxa"/>
            <w:vAlign w:val="center"/>
          </w:tcPr>
          <w:p w14:paraId="13093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外国语成绩</w:t>
            </w:r>
          </w:p>
        </w:tc>
        <w:tc>
          <w:tcPr>
            <w:tcW w:w="1300" w:type="dxa"/>
            <w:vAlign w:val="center"/>
          </w:tcPr>
          <w:p w14:paraId="14EC7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业务课1 成绩</w:t>
            </w:r>
          </w:p>
        </w:tc>
        <w:tc>
          <w:tcPr>
            <w:tcW w:w="1316" w:type="dxa"/>
            <w:vAlign w:val="center"/>
          </w:tcPr>
          <w:p w14:paraId="44ABF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政治理论 成绩</w:t>
            </w:r>
          </w:p>
        </w:tc>
        <w:tc>
          <w:tcPr>
            <w:tcW w:w="1417" w:type="dxa"/>
            <w:vAlign w:val="center"/>
          </w:tcPr>
          <w:p w14:paraId="51A99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业务课2 成绩</w:t>
            </w:r>
          </w:p>
        </w:tc>
        <w:tc>
          <w:tcPr>
            <w:tcW w:w="867" w:type="dxa"/>
            <w:vAlign w:val="center"/>
          </w:tcPr>
          <w:p w14:paraId="0D672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</w:tr>
      <w:tr w14:paraId="0956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9" w:type="dxa"/>
            <w:vAlign w:val="top"/>
          </w:tcPr>
          <w:p w14:paraId="35F01C85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67" w:type="dxa"/>
            <w:vAlign w:val="center"/>
          </w:tcPr>
          <w:p w14:paraId="361FC5B7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107305121003806</w:t>
            </w:r>
          </w:p>
        </w:tc>
        <w:tc>
          <w:tcPr>
            <w:tcW w:w="1300" w:type="dxa"/>
            <w:vAlign w:val="center"/>
          </w:tcPr>
          <w:p w14:paraId="7DA3366F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赵蓉蓉</w:t>
            </w:r>
          </w:p>
        </w:tc>
        <w:tc>
          <w:tcPr>
            <w:tcW w:w="1133" w:type="dxa"/>
            <w:vAlign w:val="center"/>
          </w:tcPr>
          <w:p w14:paraId="34B37BC4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0710J1</w:t>
            </w:r>
          </w:p>
        </w:tc>
        <w:tc>
          <w:tcPr>
            <w:tcW w:w="1750" w:type="dxa"/>
            <w:vAlign w:val="center"/>
          </w:tcPr>
          <w:p w14:paraId="6364A43C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生物安全</w:t>
            </w:r>
          </w:p>
        </w:tc>
        <w:tc>
          <w:tcPr>
            <w:tcW w:w="1233" w:type="dxa"/>
            <w:vAlign w:val="center"/>
          </w:tcPr>
          <w:p w14:paraId="3F3D91E3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34" w:type="dxa"/>
            <w:vAlign w:val="center"/>
          </w:tcPr>
          <w:p w14:paraId="04EF85FD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65</w:t>
            </w:r>
          </w:p>
        </w:tc>
        <w:tc>
          <w:tcPr>
            <w:tcW w:w="1300" w:type="dxa"/>
            <w:vAlign w:val="center"/>
          </w:tcPr>
          <w:p w14:paraId="0A95FAE3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123</w:t>
            </w:r>
          </w:p>
        </w:tc>
        <w:tc>
          <w:tcPr>
            <w:tcW w:w="1316" w:type="dxa"/>
            <w:vAlign w:val="center"/>
          </w:tcPr>
          <w:p w14:paraId="694D4207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68</w:t>
            </w:r>
          </w:p>
        </w:tc>
        <w:tc>
          <w:tcPr>
            <w:tcW w:w="1417" w:type="dxa"/>
            <w:vAlign w:val="center"/>
          </w:tcPr>
          <w:p w14:paraId="2258F1BF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115</w:t>
            </w:r>
          </w:p>
        </w:tc>
        <w:tc>
          <w:tcPr>
            <w:tcW w:w="867" w:type="dxa"/>
            <w:vAlign w:val="center"/>
          </w:tcPr>
          <w:p w14:paraId="1117D573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37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679F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9" w:type="dxa"/>
            <w:vAlign w:val="top"/>
          </w:tcPr>
          <w:p w14:paraId="749A29E0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67" w:type="dxa"/>
            <w:vAlign w:val="center"/>
          </w:tcPr>
          <w:p w14:paraId="6F4C9635"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107305121003807</w:t>
            </w:r>
          </w:p>
        </w:tc>
        <w:tc>
          <w:tcPr>
            <w:tcW w:w="1300" w:type="dxa"/>
            <w:vAlign w:val="center"/>
          </w:tcPr>
          <w:p w14:paraId="532A3A1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琳</w:t>
            </w:r>
          </w:p>
        </w:tc>
        <w:tc>
          <w:tcPr>
            <w:tcW w:w="1133" w:type="dxa"/>
            <w:vAlign w:val="center"/>
          </w:tcPr>
          <w:p w14:paraId="27171C47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0710J1</w:t>
            </w:r>
          </w:p>
        </w:tc>
        <w:tc>
          <w:tcPr>
            <w:tcW w:w="1750" w:type="dxa"/>
            <w:vAlign w:val="center"/>
          </w:tcPr>
          <w:p w14:paraId="5AFF5E4C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生物安全</w:t>
            </w:r>
          </w:p>
        </w:tc>
        <w:tc>
          <w:tcPr>
            <w:tcW w:w="1233" w:type="dxa"/>
            <w:vAlign w:val="center"/>
          </w:tcPr>
          <w:p w14:paraId="4E3FA184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34" w:type="dxa"/>
            <w:vAlign w:val="center"/>
          </w:tcPr>
          <w:p w14:paraId="330A6D18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300" w:type="dxa"/>
            <w:vAlign w:val="center"/>
          </w:tcPr>
          <w:p w14:paraId="6C4407A8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316" w:type="dxa"/>
            <w:vAlign w:val="center"/>
          </w:tcPr>
          <w:p w14:paraId="0EA87742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417" w:type="dxa"/>
            <w:vAlign w:val="center"/>
          </w:tcPr>
          <w:p w14:paraId="13E96371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867" w:type="dxa"/>
            <w:vAlign w:val="center"/>
          </w:tcPr>
          <w:p w14:paraId="2D812844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308</w:t>
            </w:r>
          </w:p>
        </w:tc>
      </w:tr>
      <w:tr w14:paraId="7ED58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9" w:type="dxa"/>
            <w:vAlign w:val="top"/>
          </w:tcPr>
          <w:p w14:paraId="004705AB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67" w:type="dxa"/>
            <w:vAlign w:val="center"/>
          </w:tcPr>
          <w:p w14:paraId="47FF7FB3">
            <w:pPr>
              <w:ind w:left="0" w:leftChars="0" w:firstLine="0" w:firstLineChars="0"/>
              <w:jc w:val="both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107305121003814</w:t>
            </w:r>
          </w:p>
        </w:tc>
        <w:tc>
          <w:tcPr>
            <w:tcW w:w="1300" w:type="dxa"/>
            <w:vAlign w:val="center"/>
          </w:tcPr>
          <w:p w14:paraId="408A3E9D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刘思儒</w:t>
            </w:r>
          </w:p>
        </w:tc>
        <w:tc>
          <w:tcPr>
            <w:tcW w:w="1133" w:type="dxa"/>
            <w:vAlign w:val="center"/>
          </w:tcPr>
          <w:p w14:paraId="4306D31E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100103</w:t>
            </w:r>
          </w:p>
        </w:tc>
        <w:tc>
          <w:tcPr>
            <w:tcW w:w="1750" w:type="dxa"/>
            <w:vAlign w:val="top"/>
          </w:tcPr>
          <w:p w14:paraId="03879C95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病原生物学</w:t>
            </w:r>
          </w:p>
        </w:tc>
        <w:tc>
          <w:tcPr>
            <w:tcW w:w="1233" w:type="dxa"/>
            <w:vAlign w:val="center"/>
          </w:tcPr>
          <w:p w14:paraId="1CB023B7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34" w:type="dxa"/>
            <w:vAlign w:val="center"/>
          </w:tcPr>
          <w:p w14:paraId="2E7D89C2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300" w:type="dxa"/>
            <w:vAlign w:val="center"/>
          </w:tcPr>
          <w:p w14:paraId="6D5726AD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211</w:t>
            </w:r>
          </w:p>
        </w:tc>
        <w:tc>
          <w:tcPr>
            <w:tcW w:w="1316" w:type="dxa"/>
            <w:vAlign w:val="center"/>
          </w:tcPr>
          <w:p w14:paraId="09857022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417" w:type="dxa"/>
            <w:vAlign w:val="center"/>
          </w:tcPr>
          <w:p w14:paraId="59BC90EB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67" w:type="dxa"/>
            <w:vAlign w:val="center"/>
          </w:tcPr>
          <w:p w14:paraId="57E3FFAB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339</w:t>
            </w:r>
          </w:p>
        </w:tc>
      </w:tr>
      <w:tr w14:paraId="47D4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9" w:type="dxa"/>
            <w:vAlign w:val="top"/>
          </w:tcPr>
          <w:p w14:paraId="7022E0BB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67" w:type="dxa"/>
          </w:tcPr>
          <w:p w14:paraId="2D83BF11">
            <w:pPr>
              <w:ind w:left="0" w:leftChars="0" w:firstLine="0" w:firstLineChars="0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107305121003812</w:t>
            </w:r>
          </w:p>
        </w:tc>
        <w:tc>
          <w:tcPr>
            <w:tcW w:w="1300" w:type="dxa"/>
            <w:vAlign w:val="center"/>
          </w:tcPr>
          <w:p w14:paraId="6A6827E8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李佳馨</w:t>
            </w:r>
          </w:p>
        </w:tc>
        <w:tc>
          <w:tcPr>
            <w:tcW w:w="1133" w:type="dxa"/>
            <w:vAlign w:val="center"/>
          </w:tcPr>
          <w:p w14:paraId="2A2B0B5E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100102</w:t>
            </w:r>
          </w:p>
        </w:tc>
        <w:tc>
          <w:tcPr>
            <w:tcW w:w="1750" w:type="dxa"/>
            <w:vAlign w:val="top"/>
          </w:tcPr>
          <w:p w14:paraId="3686217C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免疫学</w:t>
            </w:r>
          </w:p>
        </w:tc>
        <w:tc>
          <w:tcPr>
            <w:tcW w:w="1233" w:type="dxa"/>
            <w:vAlign w:val="center"/>
          </w:tcPr>
          <w:p w14:paraId="01687FEC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34" w:type="dxa"/>
            <w:vAlign w:val="center"/>
          </w:tcPr>
          <w:p w14:paraId="2D94BF35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300" w:type="dxa"/>
            <w:vAlign w:val="center"/>
          </w:tcPr>
          <w:p w14:paraId="79016BC4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</w:t>
            </w:r>
          </w:p>
        </w:tc>
        <w:tc>
          <w:tcPr>
            <w:tcW w:w="1316" w:type="dxa"/>
            <w:vAlign w:val="center"/>
          </w:tcPr>
          <w:p w14:paraId="7728678D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417" w:type="dxa"/>
            <w:vAlign w:val="center"/>
          </w:tcPr>
          <w:p w14:paraId="69D13A1D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67" w:type="dxa"/>
            <w:vAlign w:val="center"/>
          </w:tcPr>
          <w:p w14:paraId="202A293E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337</w:t>
            </w:r>
          </w:p>
        </w:tc>
      </w:tr>
      <w:tr w14:paraId="52CE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9" w:type="dxa"/>
            <w:vAlign w:val="top"/>
          </w:tcPr>
          <w:p w14:paraId="39D8074A"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67" w:type="dxa"/>
          </w:tcPr>
          <w:p w14:paraId="52291EED">
            <w:pPr>
              <w:ind w:left="0" w:leftChars="0" w:firstLine="0" w:firstLineChars="0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107305121003810</w:t>
            </w:r>
          </w:p>
        </w:tc>
        <w:tc>
          <w:tcPr>
            <w:tcW w:w="1300" w:type="dxa"/>
            <w:vAlign w:val="center"/>
          </w:tcPr>
          <w:p w14:paraId="72D50A46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王康康</w:t>
            </w:r>
          </w:p>
        </w:tc>
        <w:tc>
          <w:tcPr>
            <w:tcW w:w="1133" w:type="dxa"/>
            <w:vAlign w:val="center"/>
          </w:tcPr>
          <w:p w14:paraId="630882D2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086000</w:t>
            </w:r>
          </w:p>
        </w:tc>
        <w:tc>
          <w:tcPr>
            <w:tcW w:w="1750" w:type="dxa"/>
            <w:vAlign w:val="top"/>
          </w:tcPr>
          <w:p w14:paraId="6F7228E9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生物与医药</w:t>
            </w:r>
          </w:p>
        </w:tc>
        <w:tc>
          <w:tcPr>
            <w:tcW w:w="1233" w:type="dxa"/>
            <w:vAlign w:val="center"/>
          </w:tcPr>
          <w:p w14:paraId="358F5635">
            <w:pPr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34" w:type="dxa"/>
            <w:vAlign w:val="center"/>
          </w:tcPr>
          <w:p w14:paraId="783FBA78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300" w:type="dxa"/>
            <w:vAlign w:val="center"/>
          </w:tcPr>
          <w:p w14:paraId="25F6B075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1316" w:type="dxa"/>
            <w:vAlign w:val="center"/>
          </w:tcPr>
          <w:p w14:paraId="78AB4D52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417" w:type="dxa"/>
            <w:vAlign w:val="center"/>
          </w:tcPr>
          <w:p w14:paraId="7E99398B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867" w:type="dxa"/>
            <w:vAlign w:val="center"/>
          </w:tcPr>
          <w:p w14:paraId="34CD057F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318</w:t>
            </w:r>
          </w:p>
        </w:tc>
      </w:tr>
    </w:tbl>
    <w:p w14:paraId="641B9688">
      <w:pPr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66328"/>
    <w:rsid w:val="0A3F7C5D"/>
    <w:rsid w:val="0B3C65CE"/>
    <w:rsid w:val="0EAE2603"/>
    <w:rsid w:val="102B07CF"/>
    <w:rsid w:val="16265CF0"/>
    <w:rsid w:val="1CA7512B"/>
    <w:rsid w:val="22AF0C16"/>
    <w:rsid w:val="29473338"/>
    <w:rsid w:val="2B5477D6"/>
    <w:rsid w:val="32804AE4"/>
    <w:rsid w:val="34303DD0"/>
    <w:rsid w:val="34431B5A"/>
    <w:rsid w:val="34935996"/>
    <w:rsid w:val="34C7141E"/>
    <w:rsid w:val="35BC518F"/>
    <w:rsid w:val="38683DB9"/>
    <w:rsid w:val="3A864D3A"/>
    <w:rsid w:val="485E3B45"/>
    <w:rsid w:val="4ABA4810"/>
    <w:rsid w:val="4D125249"/>
    <w:rsid w:val="4D3F4582"/>
    <w:rsid w:val="4DE40D4D"/>
    <w:rsid w:val="4E331E9B"/>
    <w:rsid w:val="4F2B55F8"/>
    <w:rsid w:val="54534C76"/>
    <w:rsid w:val="65625AE5"/>
    <w:rsid w:val="6C5C4644"/>
    <w:rsid w:val="6F1D10D4"/>
    <w:rsid w:val="73FC510B"/>
    <w:rsid w:val="74A3742E"/>
    <w:rsid w:val="76085818"/>
    <w:rsid w:val="7F9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50" w:beforeLines="50" w:beforeAutospacing="0" w:after="50" w:afterLines="50" w:afterAutospacing="0" w:line="600" w:lineRule="exact"/>
      <w:jc w:val="center"/>
      <w:outlineLvl w:val="0"/>
    </w:pPr>
    <w:rPr>
      <w:rFonts w:eastAsia="方正小标宋简体" w:asciiTheme="minorAscii" w:hAnsiTheme="minorAscii"/>
      <w:kern w:val="44"/>
    </w:rPr>
  </w:style>
  <w:style w:type="paragraph" w:styleId="3">
    <w:name w:val="heading 2"/>
    <w:next w:val="1"/>
    <w:link w:val="9"/>
    <w:semiHidden/>
    <w:unhideWhenUsed/>
    <w:qFormat/>
    <w:uiPriority w:val="0"/>
    <w:pPr>
      <w:bidi w:val="0"/>
      <w:spacing w:line="600" w:lineRule="exact"/>
      <w:ind w:left="0" w:leftChars="0" w:firstLine="880" w:firstLineChars="200"/>
      <w:outlineLvl w:val="1"/>
    </w:pPr>
    <w:rPr>
      <w:rFonts w:ascii="仿宋_GB2312" w:hAnsi="仿宋_GB2312" w:eastAsia="黑体" w:cs="仿宋_GB2312"/>
      <w:sz w:val="32"/>
      <w:szCs w:val="32"/>
      <w:lang w:val="en-US" w:eastAsia="zh-CN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bidi w:val="0"/>
      <w:spacing w:beforeLines="0" w:beforeAutospacing="0" w:afterLines="0" w:afterAutospacing="0" w:line="600" w:lineRule="exact"/>
      <w:ind w:firstLine="752" w:firstLineChars="200"/>
      <w:outlineLvl w:val="2"/>
    </w:pPr>
    <w:rPr>
      <w:rFonts w:ascii="Times New Roman" w:hAnsi="Times New Roman" w:eastAsia="楷体" w:cstheme="minorBidi"/>
      <w:b/>
      <w:sz w:val="32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link w:val="3"/>
    <w:qFormat/>
    <w:uiPriority w:val="0"/>
    <w:rPr>
      <w:rFonts w:ascii="仿宋_GB2312" w:hAnsi="仿宋_GB2312" w:eastAsia="黑体" w:cs="仿宋_GB2312"/>
      <w:sz w:val="32"/>
      <w:szCs w:val="32"/>
      <w:lang w:val="en-US" w:eastAsia="zh-CN"/>
    </w:rPr>
  </w:style>
  <w:style w:type="character" w:customStyle="1" w:styleId="10">
    <w:name w:val="标题 1 Char"/>
    <w:link w:val="2"/>
    <w:qFormat/>
    <w:uiPriority w:val="0"/>
    <w:rPr>
      <w:rFonts w:hint="eastAsia" w:ascii="宋体" w:hAnsi="宋体" w:eastAsia="黑体" w:cs="宋体"/>
      <w:bCs/>
      <w:kern w:val="44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2024-05-06T08:48:00Z</dcterms:created>
  <dc:creator>动安院</dc:creator>
  <cp:lastModifiedBy>时光尚好</cp:lastModifiedBy>
  <dcterms:modified xsi:type="dcterms:W3CDTF">2025-03-24T07:38:54Z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A96EBB002B8641EA921EB236DC0DEE86_12</vt:lpwstr>
  </property>
  <property fmtid="{D5CDD505-2E9C-101B-9397-08002B2CF9AE}" pid="4" name="KSOTemplateDocerSaveRecord">
    <vt:lpwstr>eyJoZGlkIjoiYWJkZmQ2OWY1NjY5MTQwNjU2MzZmYzAzNDA3MWE3MGMiLCJ1c2VySWQiOiI4NzQ5NzAxNjIifQ==</vt:lpwstr>
  </property>
</Properties>
</file>